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81" w:rsidRPr="00180FFB" w:rsidRDefault="00621EF4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21EF4">
        <w:rPr>
          <w:b/>
          <w:sz w:val="28"/>
          <w:szCs w:val="28"/>
        </w:rPr>
        <w:t>Самостоятельная работа</w:t>
      </w:r>
      <w:r w:rsidR="003D7781" w:rsidRPr="003D7781">
        <w:rPr>
          <w:b/>
          <w:sz w:val="28"/>
          <w:szCs w:val="28"/>
        </w:rPr>
        <w:t>.</w:t>
      </w:r>
      <w:r w:rsidRPr="00180FFB">
        <w:rPr>
          <w:sz w:val="28"/>
          <w:szCs w:val="28"/>
        </w:rPr>
        <w:t xml:space="preserve"> </w:t>
      </w:r>
      <w:r w:rsidR="003D7781" w:rsidRPr="00621EF4">
        <w:rPr>
          <w:b/>
          <w:color w:val="000000"/>
          <w:sz w:val="28"/>
          <w:szCs w:val="28"/>
        </w:rPr>
        <w:t>Целью самостоятельной работы студентов</w:t>
      </w:r>
      <w:r w:rsidR="003D7781" w:rsidRPr="00180FFB">
        <w:rPr>
          <w:color w:val="000000"/>
          <w:sz w:val="28"/>
          <w:szCs w:val="28"/>
        </w:rPr>
        <w:t xml:space="preserve">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</w:t>
      </w:r>
      <w:proofErr w:type="gramStart"/>
      <w:r w:rsidR="003D7781" w:rsidRPr="00180FFB">
        <w:rPr>
          <w:color w:val="000000"/>
          <w:sz w:val="28"/>
          <w:szCs w:val="28"/>
        </w:rPr>
        <w:t>уровня</w:t>
      </w:r>
      <w:r w:rsidR="003D7781" w:rsidRPr="003D7781">
        <w:rPr>
          <w:color w:val="000000"/>
          <w:sz w:val="28"/>
          <w:szCs w:val="28"/>
        </w:rPr>
        <w:t xml:space="preserve"> .</w:t>
      </w:r>
      <w:proofErr w:type="gramEnd"/>
      <w:r w:rsidR="003D7781" w:rsidRPr="00180FFB">
        <w:rPr>
          <w:color w:val="000000"/>
          <w:sz w:val="28"/>
          <w:szCs w:val="28"/>
        </w:rPr>
        <w:t xml:space="preserve">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t>Задачами СРС</w:t>
      </w:r>
      <w:r w:rsidRPr="00180FFB">
        <w:rPr>
          <w:color w:val="000000"/>
          <w:sz w:val="28"/>
          <w:szCs w:val="28"/>
        </w:rPr>
        <w:t xml:space="preserve"> являются: 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3D7781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</w:t>
      </w:r>
      <w:proofErr w:type="spellStart"/>
      <w:r w:rsidRPr="00180FFB">
        <w:rPr>
          <w:color w:val="000000"/>
          <w:sz w:val="28"/>
          <w:szCs w:val="28"/>
        </w:rPr>
        <w:t>справо</w:t>
      </w:r>
      <w:proofErr w:type="spellEnd"/>
      <w:r w:rsidR="00B576BB" w:rsidRPr="00B576BB">
        <w:rPr>
          <w:color w:val="000000"/>
          <w:sz w:val="28"/>
          <w:szCs w:val="28"/>
        </w:rPr>
        <w:t xml:space="preserve"> </w:t>
      </w:r>
      <w:r w:rsidR="00B576BB"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развитие исследовательских умений;</w:t>
      </w:r>
    </w:p>
    <w:p w:rsidR="00B576B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использование материала, собранного и полученного в ходе самостоятельных занятий на семинарах, на практических и лабораторных занятиях, при написании курсовых и </w:t>
      </w:r>
      <w:r>
        <w:rPr>
          <w:color w:val="000000"/>
          <w:sz w:val="28"/>
          <w:szCs w:val="28"/>
        </w:rPr>
        <w:t>выпускной квалификационной</w:t>
      </w:r>
      <w:r w:rsidRPr="00180FFB">
        <w:rPr>
          <w:color w:val="000000"/>
          <w:sz w:val="28"/>
          <w:szCs w:val="28"/>
        </w:rPr>
        <w:t xml:space="preserve"> работ, для эффективной подготовки к итоговым зачетам и экзаменам.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</w:p>
    <w:p w:rsidR="00621EF4" w:rsidRPr="00180FFB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lastRenderedPageBreak/>
        <w:t>Формы самостоятельной работы</w:t>
      </w:r>
      <w:r w:rsidRPr="00180FFB">
        <w:rPr>
          <w:color w:val="000000"/>
          <w:sz w:val="28"/>
          <w:szCs w:val="28"/>
        </w:rPr>
        <w:t xml:space="preserve"> студентов разнообразны. Они включают в себя: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изучение учебной, научной и методической литературы, материалов периодических изданий с привлечением электронных средств официальной, статистической, периодической и научной информации;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подготовку докладов и рефератов, написание курсовых и выпускных квалификационных работ;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участие в работе студенческих конференций, комплексных научных исследованиях. </w:t>
      </w:r>
    </w:p>
    <w:p w:rsidR="00621EF4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Самостоятельная работа приобщает студентов к научному творчеству, поиску и решению актуальных современных про</w:t>
      </w:r>
      <w:r>
        <w:rPr>
          <w:color w:val="000000"/>
          <w:sz w:val="28"/>
          <w:szCs w:val="28"/>
        </w:rPr>
        <w:t>блем.</w:t>
      </w:r>
    </w:p>
    <w:p w:rsidR="00621EF4" w:rsidRPr="00180FFB" w:rsidRDefault="00621EF4" w:rsidP="00621EF4">
      <w:pPr>
        <w:spacing w:line="360" w:lineRule="auto"/>
        <w:ind w:firstLine="709"/>
        <w:jc w:val="both"/>
        <w:rPr>
          <w:sz w:val="28"/>
          <w:szCs w:val="28"/>
        </w:rPr>
      </w:pPr>
      <w:r w:rsidRPr="00621EF4">
        <w:rPr>
          <w:b/>
          <w:sz w:val="28"/>
          <w:szCs w:val="28"/>
        </w:rPr>
        <w:t>Основными видами самостоятельной работы</w:t>
      </w:r>
      <w:r w:rsidRPr="00180FFB">
        <w:rPr>
          <w:sz w:val="28"/>
          <w:szCs w:val="28"/>
        </w:rPr>
        <w:t xml:space="preserve"> студентов без участия преподавателей являются: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и усвоение содержания конспекта лекций на базе рекомендованной лектором учебной литературы, включая информационные образовательные ресурсы (электронные учебники, электронные библиотеки и др.);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написание рефератов;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к семинарам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составление аннотированного списка статей из соответствующих журналов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рецензий на статью, пособие;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практических разработок;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выполнение домашних заданий в виде индивидуальных работ по отдельным разделам содержания дисциплин и т.д.; </w:t>
      </w:r>
    </w:p>
    <w:p w:rsidR="00621EF4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компьютерный текущий самоконтроль и контроль успеваемост</w:t>
      </w:r>
      <w:r>
        <w:rPr>
          <w:color w:val="000000"/>
          <w:sz w:val="28"/>
          <w:szCs w:val="28"/>
        </w:rPr>
        <w:t xml:space="preserve">и на базе электронной системы </w:t>
      </w:r>
      <w:proofErr w:type="spellStart"/>
      <w:r>
        <w:rPr>
          <w:color w:val="000000"/>
          <w:sz w:val="28"/>
          <w:szCs w:val="28"/>
        </w:rPr>
        <w:t>Универ</w:t>
      </w:r>
      <w:proofErr w:type="spellEnd"/>
    </w:p>
    <w:p w:rsidR="00621EF4" w:rsidRPr="00621EF4" w:rsidRDefault="00621EF4" w:rsidP="00621EF4">
      <w:pPr>
        <w:tabs>
          <w:tab w:val="left" w:pos="0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lastRenderedPageBreak/>
        <w:t xml:space="preserve">Выполняя </w:t>
      </w:r>
      <w:proofErr w:type="gramStart"/>
      <w:r w:rsidRPr="00621EF4">
        <w:rPr>
          <w:b/>
          <w:i/>
          <w:sz w:val="28"/>
          <w:szCs w:val="28"/>
        </w:rPr>
        <w:t>самостоятельную  работу</w:t>
      </w:r>
      <w:proofErr w:type="gramEnd"/>
      <w:r w:rsidRPr="00621EF4">
        <w:rPr>
          <w:b/>
          <w:i/>
          <w:sz w:val="28"/>
          <w:szCs w:val="28"/>
        </w:rPr>
        <w:t xml:space="preserve"> под контролем преподавателя </w:t>
      </w:r>
    </w:p>
    <w:p w:rsidR="00621EF4" w:rsidRPr="00621EF4" w:rsidRDefault="00621EF4" w:rsidP="00621EF4">
      <w:pPr>
        <w:tabs>
          <w:tab w:val="left" w:pos="0"/>
          <w:tab w:val="left" w:pos="900"/>
          <w:tab w:val="left" w:pos="1260"/>
        </w:tabs>
        <w:spacing w:line="360" w:lineRule="auto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t>студент должен: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освоить минимум содержания, выносимый на самостоятельную работу студентов и предложенный преподавателем в соответствии с Государственными образовательными стандартами высшего</w:t>
      </w:r>
      <w:r>
        <w:rPr>
          <w:sz w:val="28"/>
          <w:szCs w:val="28"/>
        </w:rPr>
        <w:t xml:space="preserve"> профессионального образования </w:t>
      </w:r>
      <w:r w:rsidRPr="00180FFB">
        <w:rPr>
          <w:sz w:val="28"/>
          <w:szCs w:val="28"/>
        </w:rPr>
        <w:t>по данной дисциплине.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план</w:t>
      </w:r>
      <w:r>
        <w:rPr>
          <w:sz w:val="28"/>
          <w:szCs w:val="28"/>
        </w:rPr>
        <w:t xml:space="preserve">ировать самостоятельную работу </w:t>
      </w:r>
      <w:r w:rsidRPr="00180FFB">
        <w:rPr>
          <w:sz w:val="28"/>
          <w:szCs w:val="28"/>
        </w:rPr>
        <w:t xml:space="preserve">в соответствии с графиком самостоятельной работы, предложенным преподавателем. 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преподавателя.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 xml:space="preserve"> выполнять самостоятельную работу и отчитываться по ее результатам в соответствии с графиком представления </w:t>
      </w:r>
      <w:proofErr w:type="gramStart"/>
      <w:r w:rsidRPr="00180FFB">
        <w:rPr>
          <w:sz w:val="28"/>
          <w:szCs w:val="28"/>
        </w:rPr>
        <w:t>результатов,  видами</w:t>
      </w:r>
      <w:proofErr w:type="gramEnd"/>
      <w:r w:rsidRPr="00180FFB">
        <w:rPr>
          <w:sz w:val="28"/>
          <w:szCs w:val="28"/>
        </w:rPr>
        <w:t xml:space="preserve"> и сроками отчетности по самостоятельной работе студентов.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i/>
          <w:color w:val="000000"/>
          <w:sz w:val="28"/>
          <w:szCs w:val="28"/>
        </w:rPr>
        <w:t>Методические рекомендации к выполнению СРС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Cs/>
          <w:color w:val="000000"/>
          <w:sz w:val="28"/>
          <w:szCs w:val="28"/>
          <w:u w:val="single"/>
        </w:rPr>
      </w:pPr>
      <w:r w:rsidRPr="00401B71">
        <w:rPr>
          <w:color w:val="000000"/>
          <w:sz w:val="28"/>
          <w:szCs w:val="28"/>
        </w:rPr>
        <w:t xml:space="preserve">СРС включает </w:t>
      </w:r>
      <w:proofErr w:type="gramStart"/>
      <w:r w:rsidRPr="00401B71">
        <w:rPr>
          <w:color w:val="000000"/>
          <w:sz w:val="28"/>
          <w:szCs w:val="28"/>
        </w:rPr>
        <w:t>выполнение  домашних</w:t>
      </w:r>
      <w:proofErr w:type="gramEnd"/>
      <w:r w:rsidRPr="00401B71">
        <w:rPr>
          <w:color w:val="000000"/>
          <w:sz w:val="28"/>
          <w:szCs w:val="28"/>
        </w:rPr>
        <w:t xml:space="preserve">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  <w:r w:rsidRPr="00401B71">
        <w:rPr>
          <w:bCs/>
          <w:color w:val="000000"/>
          <w:sz w:val="28"/>
          <w:szCs w:val="28"/>
          <w:u w:val="single"/>
        </w:rPr>
        <w:t xml:space="preserve">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Требования к выполнению реферата.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Структура: титульный лист, план, основная часть, заключение - </w:t>
      </w:r>
      <w:r w:rsidRPr="00401B71">
        <w:rPr>
          <w:color w:val="000000"/>
          <w:sz w:val="28"/>
          <w:szCs w:val="28"/>
          <w:u w:val="single"/>
        </w:rPr>
        <w:t>собственное мнение</w:t>
      </w:r>
      <w:r w:rsidRPr="00401B71">
        <w:rPr>
          <w:color w:val="000000"/>
          <w:sz w:val="28"/>
          <w:szCs w:val="28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Информация, представленная в реферате должна быть содержательной, тема полностью раскрыта, в противном случае, реферат </w:t>
      </w:r>
      <w:proofErr w:type="gramStart"/>
      <w:r w:rsidRPr="00401B71">
        <w:rPr>
          <w:color w:val="000000"/>
          <w:sz w:val="28"/>
          <w:szCs w:val="28"/>
        </w:rPr>
        <w:t>возвращается  студенту</w:t>
      </w:r>
      <w:proofErr w:type="gramEnd"/>
      <w:r w:rsidRPr="00401B71">
        <w:rPr>
          <w:color w:val="000000"/>
          <w:sz w:val="28"/>
          <w:szCs w:val="28"/>
        </w:rPr>
        <w:t xml:space="preserve"> на «доработку». Защита темы реферата проводится на СРСП. Студент </w:t>
      </w:r>
      <w:proofErr w:type="gramStart"/>
      <w:r w:rsidRPr="00401B71">
        <w:rPr>
          <w:color w:val="000000"/>
          <w:sz w:val="28"/>
          <w:szCs w:val="28"/>
        </w:rPr>
        <w:t>заранее  выбирает</w:t>
      </w:r>
      <w:proofErr w:type="gramEnd"/>
      <w:r w:rsidRPr="00401B71">
        <w:rPr>
          <w:color w:val="000000"/>
          <w:sz w:val="28"/>
          <w:szCs w:val="28"/>
        </w:rPr>
        <w:t xml:space="preserve"> себе </w:t>
      </w:r>
      <w:r w:rsidRPr="00401B71">
        <w:rPr>
          <w:iCs/>
          <w:color w:val="000000"/>
          <w:sz w:val="28"/>
          <w:szCs w:val="28"/>
        </w:rPr>
        <w:t>оппонента</w:t>
      </w:r>
      <w:r w:rsidRPr="00401B71">
        <w:rPr>
          <w:color w:val="000000"/>
          <w:sz w:val="28"/>
          <w:szCs w:val="28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lastRenderedPageBreak/>
        <w:t xml:space="preserve"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</w:t>
      </w:r>
      <w:proofErr w:type="gramStart"/>
      <w:r w:rsidRPr="00401B71">
        <w:rPr>
          <w:color w:val="000000"/>
          <w:sz w:val="28"/>
          <w:szCs w:val="28"/>
        </w:rPr>
        <w:t>на  вопросы</w:t>
      </w:r>
      <w:proofErr w:type="gramEnd"/>
      <w:r w:rsidRPr="00401B71">
        <w:rPr>
          <w:color w:val="000000"/>
          <w:sz w:val="28"/>
          <w:szCs w:val="28"/>
        </w:rPr>
        <w:t xml:space="preserve"> оппонента и  однокурсников.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401B71">
        <w:rPr>
          <w:color w:val="000000"/>
          <w:sz w:val="28"/>
          <w:szCs w:val="28"/>
        </w:rPr>
        <w:t>интернет-ресурсах</w:t>
      </w:r>
      <w:proofErr w:type="spellEnd"/>
      <w:r w:rsidRPr="00401B71">
        <w:rPr>
          <w:color w:val="000000"/>
          <w:sz w:val="28"/>
          <w:szCs w:val="28"/>
        </w:rPr>
        <w:t>, ораторские способности.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Методические рекомендации подготовки к СРСП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>СРСП проводится в следующих формах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Презентация – </w:t>
      </w:r>
      <w:proofErr w:type="gramStart"/>
      <w:r w:rsidRPr="00401B71">
        <w:rPr>
          <w:b/>
          <w:bCs/>
          <w:color w:val="000000"/>
          <w:sz w:val="28"/>
          <w:szCs w:val="28"/>
        </w:rPr>
        <w:t>представление  и</w:t>
      </w:r>
      <w:proofErr w:type="gramEnd"/>
      <w:r w:rsidRPr="00401B71">
        <w:rPr>
          <w:b/>
          <w:bCs/>
          <w:color w:val="000000"/>
          <w:sz w:val="28"/>
          <w:szCs w:val="28"/>
        </w:rPr>
        <w:t xml:space="preserve"> защита домашнего задания.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Дискуссии – </w:t>
      </w:r>
      <w:r w:rsidRPr="00401B71">
        <w:rPr>
          <w:color w:val="000000"/>
          <w:sz w:val="28"/>
          <w:szCs w:val="28"/>
        </w:rPr>
        <w:t xml:space="preserve">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</w:t>
      </w:r>
      <w:proofErr w:type="gramStart"/>
      <w:r w:rsidRPr="00401B71">
        <w:rPr>
          <w:color w:val="000000"/>
          <w:sz w:val="28"/>
          <w:szCs w:val="28"/>
        </w:rPr>
        <w:t>например</w:t>
      </w:r>
      <w:proofErr w:type="gramEnd"/>
      <w:r w:rsidRPr="00401B71">
        <w:rPr>
          <w:color w:val="000000"/>
          <w:sz w:val="28"/>
          <w:szCs w:val="28"/>
        </w:rPr>
        <w:t>: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>Анализ</w:t>
      </w:r>
      <w:r w:rsidRPr="00401B71">
        <w:rPr>
          <w:color w:val="000000"/>
          <w:sz w:val="28"/>
          <w:szCs w:val="28"/>
        </w:rPr>
        <w:t xml:space="preserve"> – это анализ сильных и слабых сторон научной проблемы или концепции.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iCs/>
          <w:color w:val="000000"/>
          <w:sz w:val="28"/>
          <w:szCs w:val="28"/>
        </w:rPr>
        <w:t>Круглый стол по данной научной проблеме</w:t>
      </w:r>
      <w:r w:rsidRPr="00401B71">
        <w:rPr>
          <w:color w:val="000000"/>
          <w:sz w:val="28"/>
          <w:szCs w:val="28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 Защита проекта </w:t>
      </w:r>
      <w:r w:rsidRPr="00401B71">
        <w:rPr>
          <w:color w:val="000000"/>
          <w:sz w:val="28"/>
          <w:szCs w:val="28"/>
        </w:rPr>
        <w:t xml:space="preserve">– </w:t>
      </w:r>
      <w:proofErr w:type="gramStart"/>
      <w:r w:rsidRPr="00401B71">
        <w:rPr>
          <w:color w:val="000000"/>
          <w:sz w:val="28"/>
          <w:szCs w:val="28"/>
        </w:rPr>
        <w:t>проекты  могут</w:t>
      </w:r>
      <w:proofErr w:type="gramEnd"/>
      <w:r w:rsidRPr="00401B71">
        <w:rPr>
          <w:color w:val="000000"/>
          <w:sz w:val="28"/>
          <w:szCs w:val="28"/>
        </w:rPr>
        <w:t xml:space="preserve"> быть индивидуальными и групповыми. Разработка интересной, актуальной темы, выпуск плакатов и т.д.</w:t>
      </w:r>
    </w:p>
    <w:p w:rsidR="00621EF4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 xml:space="preserve">Промежуточный контроль </w:t>
      </w:r>
      <w:r w:rsidRPr="00401B71">
        <w:rPr>
          <w:color w:val="000000"/>
          <w:sz w:val="28"/>
          <w:szCs w:val="28"/>
        </w:rPr>
        <w:t>- промежуточный контроль знаний осуществляется в ходе проведения экзамена в период зимней и летней сессии.</w:t>
      </w:r>
    </w:p>
    <w:p w:rsidR="00621EF4" w:rsidRPr="00180FFB" w:rsidRDefault="00621EF4" w:rsidP="00621EF4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621EF4" w:rsidRDefault="00621EF4"/>
    <w:sectPr w:rsidR="0062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2B2"/>
    <w:multiLevelType w:val="multilevel"/>
    <w:tmpl w:val="98B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96FB2"/>
    <w:multiLevelType w:val="hybridMultilevel"/>
    <w:tmpl w:val="8474BACA"/>
    <w:lvl w:ilvl="0" w:tplc="1A8A6B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4A74"/>
    <w:multiLevelType w:val="hybridMultilevel"/>
    <w:tmpl w:val="27A07B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C76317"/>
    <w:multiLevelType w:val="hybridMultilevel"/>
    <w:tmpl w:val="6F4AC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F4"/>
    <w:rsid w:val="00084324"/>
    <w:rsid w:val="003D7781"/>
    <w:rsid w:val="00401B71"/>
    <w:rsid w:val="004B18DA"/>
    <w:rsid w:val="00621EF4"/>
    <w:rsid w:val="00691412"/>
    <w:rsid w:val="00AF0EB6"/>
    <w:rsid w:val="00B576BB"/>
    <w:rsid w:val="00F3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0ED7C2-AD33-44C0-A0CB-539D2477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vt:lpstr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dc:title>
  <dc:subject/>
  <dc:creator>Маргарита</dc:creator>
  <cp:keywords/>
  <dc:description/>
  <cp:lastModifiedBy>Windows User</cp:lastModifiedBy>
  <cp:revision>2</cp:revision>
  <dcterms:created xsi:type="dcterms:W3CDTF">2021-01-27T14:19:00Z</dcterms:created>
  <dcterms:modified xsi:type="dcterms:W3CDTF">2021-01-27T14:19:00Z</dcterms:modified>
</cp:coreProperties>
</file>